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Economico Finanziaria Sociale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SERVIZIO ASSISTENZA SOCIALE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Scuola Infanzia Comunale, Scuola Primaria, Istruzione e servizi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Prestazioni agevolate (servizi educativi, socio-assistenziali, etc. )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proporre prestazione agevolate per i servizi scolastici (servizi educativi, socio-assistenziali, etc.)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D.P.R. 616/1977 - Legge regionale - D.Lgs. 112/1998 - Conferimento di funzioni e compiti amministrativi dello Stato alle Regioni ed Enti locali - L. 328/2000 - Legge quadro per la realizzazione del sistema integrato di interventi e servizi sociali - D.P.R. 445/2000 - D.P.C.M. 159/2013 - Regolamento concernente la revisione delle modalita' di determinazione e i campi di applicazione dell'ISEE - Regolamento di applicazione dell'ISEE e norme sui controlli delle dichiarazioni sostitutive per l'erogazione di prestazioni sociali agevolate - Regolamento per l'erogazione degli interventi economici di assistenza sociale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Economico Finanziaria Sociale SETTORE/UNITA' ORGANIZZATIVA SERVIZIO ASSISTENZA SOCIALE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Scuola Infanzia Comunale, Scuola Primaria, Istruzione e servizi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EMailservizifinanziari@comune.parona.pv.it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Dott.ssa Pertile Samantha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Modulistica consultabile sul sito istituzionale dell'Ente al link sottoindicato. In assenza del link, contattare l'Ufficio del procedimento. Link: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Scuola Infanzia Comunale, Scuola Primaria, Istruzione e servizi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